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DE" w:rsidRPr="004C6183" w:rsidRDefault="00B043DE" w:rsidP="00B043DE">
      <w:r w:rsidRPr="004C6183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62336" behindDoc="1" locked="0" layoutInCell="1" allowOverlap="1" wp14:anchorId="1BB787DF" wp14:editId="6AE42C2F">
            <wp:simplePos x="0" y="0"/>
            <wp:positionH relativeFrom="column">
              <wp:posOffset>4162425</wp:posOffset>
            </wp:positionH>
            <wp:positionV relativeFrom="paragraph">
              <wp:posOffset>201930</wp:posOffset>
            </wp:positionV>
            <wp:extent cx="106680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14" y="21189"/>
                <wp:lineTo x="212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 Pur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83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63360" behindDoc="1" locked="0" layoutInCell="1" allowOverlap="1" wp14:anchorId="4E7FED6D" wp14:editId="1CC44D3C">
            <wp:simplePos x="0" y="0"/>
            <wp:positionH relativeFrom="column">
              <wp:posOffset>5419725</wp:posOffset>
            </wp:positionH>
            <wp:positionV relativeFrom="paragraph">
              <wp:posOffset>97155</wp:posOffset>
            </wp:positionV>
            <wp:extent cx="914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0" y="21192"/>
                <wp:lineTo x="211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Cab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DE" w:rsidRPr="004C6183" w:rsidRDefault="00B043DE" w:rsidP="00B043DE">
      <w:pPr>
        <w:rPr>
          <w:b/>
          <w:sz w:val="36"/>
          <w:szCs w:val="36"/>
        </w:rPr>
      </w:pPr>
      <w:r w:rsidRPr="004C6183">
        <w:rPr>
          <w:b/>
          <w:sz w:val="36"/>
          <w:szCs w:val="36"/>
        </w:rPr>
        <w:t xml:space="preserve"> </w:t>
      </w:r>
      <w:r w:rsidRPr="004C6183">
        <w:rPr>
          <w:b/>
          <w:noProof/>
          <w:sz w:val="36"/>
          <w:szCs w:val="36"/>
          <w:lang w:eastAsia="en-NZ"/>
        </w:rPr>
        <w:drawing>
          <wp:inline distT="0" distB="0" distL="0" distR="0" wp14:anchorId="31D3BA15" wp14:editId="229695D1">
            <wp:extent cx="2036445" cy="4940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6183">
        <w:rPr>
          <w:b/>
          <w:sz w:val="36"/>
          <w:szCs w:val="36"/>
        </w:rPr>
        <w:t xml:space="preserve">   </w:t>
      </w:r>
    </w:p>
    <w:p w:rsidR="004C6183" w:rsidRPr="004C6183" w:rsidRDefault="004C6183" w:rsidP="00B043DE">
      <w:pPr>
        <w:rPr>
          <w:b/>
          <w:sz w:val="36"/>
          <w:szCs w:val="36"/>
        </w:rPr>
      </w:pPr>
    </w:p>
    <w:p w:rsidR="00B043DE" w:rsidRPr="004C6183" w:rsidRDefault="004C6183" w:rsidP="00B043DE">
      <w:pPr>
        <w:rPr>
          <w:b/>
          <w:sz w:val="36"/>
          <w:szCs w:val="36"/>
        </w:rPr>
      </w:pPr>
      <w:r w:rsidRPr="004C6183">
        <w:rPr>
          <w:b/>
          <w:sz w:val="36"/>
          <w:szCs w:val="36"/>
        </w:rPr>
        <w:t xml:space="preserve">        </w:t>
      </w:r>
      <w:r w:rsidR="00B043DE" w:rsidRPr="004C6183">
        <w:rPr>
          <w:b/>
          <w:sz w:val="36"/>
          <w:szCs w:val="36"/>
        </w:rPr>
        <w:t>Fun Family Golden Ticket Bonus Buy</w:t>
      </w:r>
    </w:p>
    <w:p w:rsidR="004C6183" w:rsidRPr="004C6183" w:rsidRDefault="004C6183" w:rsidP="00B043DE">
      <w:pPr>
        <w:rPr>
          <w:b/>
          <w:sz w:val="36"/>
          <w:szCs w:val="36"/>
        </w:rPr>
      </w:pPr>
    </w:p>
    <w:p w:rsidR="00B043DE" w:rsidRPr="004C6183" w:rsidRDefault="004C6183" w:rsidP="00B043DE">
      <w:r w:rsidRPr="004C6183">
        <w:t>Fun Family day</w:t>
      </w:r>
      <w:r w:rsidR="00B043DE" w:rsidRPr="004C6183">
        <w:t xml:space="preserve"> held at Te </w:t>
      </w:r>
      <w:proofErr w:type="spellStart"/>
      <w:r w:rsidR="00B043DE" w:rsidRPr="004C6183">
        <w:t>Puru</w:t>
      </w:r>
      <w:proofErr w:type="spellEnd"/>
      <w:r w:rsidR="00B043DE" w:rsidRPr="004C6183">
        <w:t xml:space="preserve"> on April 7</w:t>
      </w:r>
      <w:r w:rsidR="00B043DE" w:rsidRPr="004C6183">
        <w:rPr>
          <w:vertAlign w:val="superscript"/>
        </w:rPr>
        <w:t>th</w:t>
      </w:r>
      <w:r w:rsidR="00B043DE" w:rsidRPr="004C6183">
        <w:t xml:space="preserve"> 10am to 2pm.</w:t>
      </w:r>
    </w:p>
    <w:p w:rsidR="00B043DE" w:rsidRPr="004C6183" w:rsidRDefault="00B043DE" w:rsidP="00B043DE">
      <w:pPr>
        <w:rPr>
          <w:b/>
        </w:rPr>
      </w:pPr>
      <w:r w:rsidRPr="004C6183">
        <w:t xml:space="preserve">All funds raised will go to </w:t>
      </w:r>
      <w:r w:rsidRPr="004C6183">
        <w:rPr>
          <w:b/>
        </w:rPr>
        <w:t>Starship Children’s Hospital.</w:t>
      </w:r>
    </w:p>
    <w:p w:rsidR="00B043DE" w:rsidRDefault="00B043DE" w:rsidP="00B043DE">
      <w:r w:rsidRPr="004C6183">
        <w:t xml:space="preserve">For affordable fun use </w:t>
      </w:r>
      <w:r w:rsidRPr="004C6183">
        <w:rPr>
          <w:b/>
        </w:rPr>
        <w:t>Golden Tickets</w:t>
      </w:r>
      <w:r w:rsidRPr="004C6183">
        <w:t xml:space="preserve"> as your entry to any of the many events (over 2</w:t>
      </w:r>
      <w:r w:rsidR="001342DD">
        <w:t>5 to choos</w:t>
      </w:r>
      <w:r w:rsidRPr="004C6183">
        <w:t>e from) and get a bargain today.</w:t>
      </w:r>
    </w:p>
    <w:p w:rsidR="001342DD" w:rsidRPr="004C6183" w:rsidRDefault="001342DD" w:rsidP="00B043DE"/>
    <w:p w:rsidR="00B043DE" w:rsidRPr="004C6183" w:rsidRDefault="001342DD" w:rsidP="00B043DE">
      <w:r>
        <w:rPr>
          <w:b/>
        </w:rPr>
        <w:t>Golden Tickets and P</w:t>
      </w:r>
      <w:r w:rsidR="00B043DE" w:rsidRPr="004C6183">
        <w:rPr>
          <w:b/>
        </w:rPr>
        <w:t>rizes</w:t>
      </w:r>
      <w:r w:rsidR="00B043DE" w:rsidRPr="004C6183">
        <w:t>: </w:t>
      </w:r>
    </w:p>
    <w:p w:rsidR="001342DD" w:rsidRDefault="00B043DE" w:rsidP="00B043DE">
      <w:r w:rsidRPr="004C6183">
        <w:t xml:space="preserve">Spend $10 and get 12 golden tickets worth $1 each (2 free tickets) to be used anywhere on site for activities or food and drink. </w:t>
      </w:r>
    </w:p>
    <w:p w:rsidR="00B043DE" w:rsidRPr="004C6183" w:rsidRDefault="00B043DE" w:rsidP="001342DD">
      <w:pPr>
        <w:spacing w:line="240" w:lineRule="auto"/>
      </w:pPr>
      <w:r w:rsidRPr="004C6183">
        <w:t>Spend $20 and get 25 golden tickets worth $1 each (5 free tickets) to be used anywhere on site for activities or food and drink.</w:t>
      </w:r>
    </w:p>
    <w:p w:rsidR="00645373" w:rsidRDefault="001342DD" w:rsidP="00B043DE">
      <w:r>
        <w:t>Name your Golden T</w:t>
      </w:r>
      <w:r w:rsidR="00B043DE" w:rsidRPr="004C6183">
        <w:t>ickets and be in to win fabulous s</w:t>
      </w:r>
      <w:r>
        <w:t>pot prizes drawn regularly throughout the day</w:t>
      </w:r>
      <w:r w:rsidR="00B043DE" w:rsidRPr="004C6183">
        <w:t>, the more activities you do the more chances to win. Get in quick to get this bargain.  Golden tickets can be pre ordered</w:t>
      </w:r>
      <w:r w:rsidR="001B42FF">
        <w:t xml:space="preserve"> from</w:t>
      </w:r>
      <w:bookmarkStart w:id="0" w:name="_GoBack"/>
      <w:bookmarkEnd w:id="0"/>
      <w:r w:rsidR="00B043DE" w:rsidRPr="004C6183">
        <w:t xml:space="preserve"> </w:t>
      </w:r>
      <w:r w:rsidR="001B42FF">
        <w:t xml:space="preserve">today </w:t>
      </w:r>
      <w:r w:rsidR="00B043DE" w:rsidRPr="004C6183">
        <w:t>at B</w:t>
      </w:r>
      <w:r>
        <w:t xml:space="preserve">arfoot </w:t>
      </w:r>
      <w:r w:rsidR="00B043DE" w:rsidRPr="004C6183">
        <w:t>&amp;</w:t>
      </w:r>
      <w:r>
        <w:t xml:space="preserve"> </w:t>
      </w:r>
      <w:r w:rsidR="00B043DE" w:rsidRPr="004C6183">
        <w:t>T</w:t>
      </w:r>
      <w:r>
        <w:t>hompson</w:t>
      </w:r>
      <w:r w:rsidR="001B42FF">
        <w:t xml:space="preserve">, Te </w:t>
      </w:r>
      <w:proofErr w:type="spellStart"/>
      <w:r w:rsidR="001B42FF">
        <w:t>Puru</w:t>
      </w:r>
      <w:proofErr w:type="spellEnd"/>
      <w:r w:rsidR="001B42FF">
        <w:t xml:space="preserve">, </w:t>
      </w:r>
      <w:proofErr w:type="spellStart"/>
      <w:r w:rsidR="001B42FF">
        <w:t>Beachlands</w:t>
      </w:r>
      <w:proofErr w:type="spellEnd"/>
      <w:r w:rsidR="001B42FF">
        <w:t xml:space="preserve"> S</w:t>
      </w:r>
      <w:r w:rsidR="00B043DE" w:rsidRPr="004C6183">
        <w:t>chool</w:t>
      </w:r>
      <w:r w:rsidR="001B42FF">
        <w:t>, Coastal Kids Childcare</w:t>
      </w:r>
      <w:r w:rsidR="00B043DE" w:rsidRPr="004C6183">
        <w:t xml:space="preserve"> and </w:t>
      </w:r>
      <w:r w:rsidR="001B42FF">
        <w:t xml:space="preserve">Maraetai Beach Kindergarten </w:t>
      </w:r>
      <w:r w:rsidR="00B043DE" w:rsidRPr="004C6183">
        <w:t xml:space="preserve">for collection on the day </w:t>
      </w:r>
      <w:r>
        <w:t xml:space="preserve">at the Express Lane of the Golden Ticket shelter.  </w:t>
      </w:r>
    </w:p>
    <w:p w:rsidR="00B043DE" w:rsidRPr="004C6183" w:rsidRDefault="001342DD" w:rsidP="00B043DE">
      <w:r w:rsidRPr="00645373">
        <w:rPr>
          <w:b/>
        </w:rPr>
        <w:t>Gold coin</w:t>
      </w:r>
      <w:r>
        <w:t xml:space="preserve"> is accepted on April 7th, but for</w:t>
      </w:r>
      <w:r w:rsidRPr="004C6183">
        <w:t xml:space="preserve"> hassle free family fun</w:t>
      </w:r>
      <w:r>
        <w:t xml:space="preserve"> buy your Golden tickets now and get a free </w:t>
      </w:r>
      <w:r w:rsidRPr="001342DD">
        <w:rPr>
          <w:b/>
        </w:rPr>
        <w:t>bonus</w:t>
      </w:r>
      <w:r>
        <w:t xml:space="preserve">. </w:t>
      </w:r>
      <w:r w:rsidR="00B043DE" w:rsidRPr="004C6183">
        <w:t xml:space="preserve">      </w:t>
      </w:r>
    </w:p>
    <w:p w:rsidR="00B043DE" w:rsidRPr="004C6183" w:rsidRDefault="00B043DE" w:rsidP="00B043DE">
      <w:r w:rsidRPr="004C6183">
        <w:t xml:space="preserve">The event will happen rain or shine.  Te </w:t>
      </w:r>
      <w:proofErr w:type="spellStart"/>
      <w:r w:rsidRPr="004C6183">
        <w:t>Puru</w:t>
      </w:r>
      <w:proofErr w:type="spellEnd"/>
      <w:r w:rsidRPr="004C6183">
        <w:t xml:space="preserve"> complex will be used in the event of unfavourable weather.  </w:t>
      </w:r>
    </w:p>
    <w:p w:rsidR="00B043DE" w:rsidRPr="004C6183" w:rsidRDefault="00B043DE" w:rsidP="001342DD">
      <w:pPr>
        <w:jc w:val="center"/>
        <w:rPr>
          <w:b/>
          <w:sz w:val="36"/>
          <w:szCs w:val="36"/>
        </w:rPr>
      </w:pPr>
    </w:p>
    <w:p w:rsidR="00B043DE" w:rsidRDefault="001342DD" w:rsidP="00134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Buy your bonus Golden T</w:t>
      </w:r>
      <w:r w:rsidR="00B043DE" w:rsidRPr="004C6183">
        <w:rPr>
          <w:b/>
          <w:sz w:val="36"/>
          <w:szCs w:val="36"/>
        </w:rPr>
        <w:t>ickets now!</w:t>
      </w:r>
    </w:p>
    <w:p w:rsidR="001B42FF" w:rsidRPr="00886862" w:rsidRDefault="001B42FF" w:rsidP="001342DD">
      <w:pPr>
        <w:jc w:val="center"/>
      </w:pP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E"/>
    <w:rsid w:val="001342DD"/>
    <w:rsid w:val="001B42FF"/>
    <w:rsid w:val="002366C8"/>
    <w:rsid w:val="00277D15"/>
    <w:rsid w:val="002F7716"/>
    <w:rsid w:val="003051EA"/>
    <w:rsid w:val="00317A2D"/>
    <w:rsid w:val="00331B52"/>
    <w:rsid w:val="00375D35"/>
    <w:rsid w:val="00423B21"/>
    <w:rsid w:val="00456B99"/>
    <w:rsid w:val="004C6183"/>
    <w:rsid w:val="0057237E"/>
    <w:rsid w:val="00645373"/>
    <w:rsid w:val="007214CE"/>
    <w:rsid w:val="00752844"/>
    <w:rsid w:val="008B30CA"/>
    <w:rsid w:val="009E6DD3"/>
    <w:rsid w:val="00A71A70"/>
    <w:rsid w:val="00A81EFF"/>
    <w:rsid w:val="00AE48E6"/>
    <w:rsid w:val="00AF3E27"/>
    <w:rsid w:val="00B043DE"/>
    <w:rsid w:val="00B704F8"/>
    <w:rsid w:val="00C61F52"/>
    <w:rsid w:val="00D3253A"/>
    <w:rsid w:val="00F23166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E3EC"/>
  <w15:docId w15:val="{454AD742-8D31-4C96-A57D-73DE0A1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D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7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Nursing</dc:creator>
  <cp:lastModifiedBy>School of Nursing</cp:lastModifiedBy>
  <cp:revision>2</cp:revision>
  <dcterms:created xsi:type="dcterms:W3CDTF">2018-03-28T19:49:00Z</dcterms:created>
  <dcterms:modified xsi:type="dcterms:W3CDTF">2018-03-28T19:49:00Z</dcterms:modified>
</cp:coreProperties>
</file>